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AD482E"/>
          <w:sz w:val="20"/>
        </w:rPr>
        <w:t>CASE 02 / 社群內容再製</w:t>
      </w:r>
    </w:p>
    <w:p>
      <w:pPr>
        <w:pStyle w:val="Title"/>
      </w:pPr>
      <w:r>
        <w:t>一份產品資料，</w:t>
        <w:br/>
        <w:t>六個內容角度。</w:t>
      </w:r>
    </w:p>
    <w:p>
      <w:pPr>
        <w:pStyle w:val="Subtitle"/>
      </w:pPr>
      <w:r>
        <w:t>六則原創文稿與五頁輪播規劃</w:t>
      </w:r>
    </w:p>
    <w:p>
      <w:r>
        <w:t>示範專案｜非客戶委託。品牌、情境與金額均為示範設定，不代表真實商品、客戶或營運成果。</w:t>
      </w:r>
    </w:p>
    <w:p>
      <w:r>
        <w:rPr>
          <w:b/>
          <w:color w:val="AD482E"/>
          <w:sz w:val="20"/>
        </w:rPr>
        <w:t>這份樣本，讓你檢查什麼？</w:t>
      </w:r>
    </w:p>
    <w:p>
      <w:r>
        <w:t>同一份產品資料，如何依不同溝通目的整理成標題、正文與行動引導；如何保留一致的品牌語氣，以及發布前需要核對的資訊。</w:t>
      </w:r>
    </w:p>
    <w:p>
      <w:pPr>
        <w:pStyle w:val="Heading2"/>
      </w:pPr>
      <w:r>
        <w:t>共享品牌設定</w:t>
      </w:r>
    </w:p>
    <w:p>
      <w:r>
        <w:t>我們有三款禮盒：12片480元、18片680元、24片880元。口味是原味奶油、可可、伯爵茶。想讓企業採購看懂差別，也希望有人詢問大量訂購。可以先問對方大概幾盒、什麼時候要、送到哪個區域。包裝客製、口味搭配、運費、保存、過敏原、付款與交期都還沒有確認，不能直接答應。</w:t>
      </w:r>
    </w:p>
    <w:p>
      <w:pPr>
        <w:pStyle w:val="Heading2"/>
      </w:pPr>
      <w:r>
        <w:t>內容編輯原則</w:t>
      </w:r>
    </w:p>
    <w:p>
      <w:r>
        <w:t>— 每則文稿只處理一個主要溝通目的，避免同一段內容換六種說法。</w:t>
      </w:r>
    </w:p>
    <w:p>
      <w:r>
        <w:t>— 商品、價格及品牌全為示範；不能用作真實販售或營運成果。</w:t>
      </w:r>
    </w:p>
    <w:p>
      <w:r>
        <w:t>— 真實發布前，先確認產品規則、素材權利與對外窗口。</w:t>
      </w:r>
    </w:p>
    <w:p>
      <w:r>
        <w:t>— 不捏造客戶故事，不承諾曝光、詢問或成交。</w:t>
      </w:r>
    </w:p>
    <w:p>
      <w:r>
        <w:rPr>
          <w:color w:val="65685E"/>
          <w:sz w:val="18"/>
        </w:rPr>
        <w:t>基礎文稿服務不含排版、圖片、發布或代營運。輪播設計為額外示範，實際合作另行估價。</w:t>
      </w:r>
    </w:p>
    <w:p>
      <w:r>
        <w:br w:type="page"/>
      </w:r>
    </w:p>
    <w:p>
      <w:r>
        <w:rPr>
          <w:b/>
          <w:color w:val="AD482E"/>
          <w:sz w:val="20"/>
        </w:rPr>
        <w:t>COPY / 01—02</w:t>
      </w:r>
    </w:p>
    <w:p>
      <w:pPr>
        <w:pStyle w:val="Heading2"/>
      </w:pPr>
      <w:r>
        <w:t>01  送禮前，先想清楚這三件事。</w:t>
      </w:r>
    </w:p>
    <w:p>
      <w:r>
        <w:rPr>
          <w:b/>
          <w:color w:val="AD482E"/>
          <w:sz w:val="20"/>
        </w:rPr>
        <w:t>內容目的｜建立選購框架</w:t>
      </w:r>
    </w:p>
    <w:p>
      <w:r>
        <w:t>比起一開始就找最漂亮的盒子，我們更想先問：這份禮，是送給誰？會在什麼場合送出？希望對方怎麼記得你？</w:t>
      </w:r>
    </w:p>
    <w:p>
      <w:r>
        <w:t>送給一位夥伴的謝意，和放在辦公室讓大家分享的點心，挑選方式不一定相同。先想好對象與情境，再回來比較份量與預算，會更容易知道自己在找什麼。</w:t>
      </w:r>
    </w:p>
    <w:p>
      <w:r>
        <w:t>拾序禮盒的示範提案，從這三個問題開始，把一份心意整理成清楚的選擇。</w:t>
      </w:r>
    </w:p>
    <w:p>
      <w:r>
        <w:rPr>
          <w:b/>
          <w:color w:val="AD482E"/>
          <w:sz w:val="20"/>
        </w:rPr>
        <w:t>行動引導｜先收藏這份送禮提問清單，下次挑禮物時再拿出來看。</w:t>
      </w:r>
    </w:p>
    <w:p>
      <w:r>
        <w:rPr>
          <w:color w:val="65685E"/>
          <w:sz w:val="18"/>
        </w:rPr>
        <w:t>發布前注意｜適合品牌觀點貼文；不暗示真實銷售或顧客經驗。</w:t>
      </w:r>
    </w:p>
    <w:p>
      <w:pPr>
        <w:pStyle w:val="Heading2"/>
      </w:pPr>
      <w:r>
        <w:t>02  12片、18片、24片，要怎麼選？</w:t>
      </w:r>
    </w:p>
    <w:p>
      <w:r>
        <w:rPr>
          <w:b/>
          <w:color w:val="AD482E"/>
          <w:sz w:val="20"/>
        </w:rPr>
        <w:t>內容目的｜說明方案差異</w:t>
      </w:r>
    </w:p>
    <w:p>
      <w:r>
        <w:t>挑禮盒，不一定是片數越多就越適合。</w:t>
      </w:r>
    </w:p>
    <w:p>
      <w:r>
        <w:t>想給一位收禮者一份輕巧的心意，可以先看12片日常款；希望留給一群人分享，可以比較18片分享款；需要較多份量，則再看看24片致意款。</w:t>
      </w:r>
    </w:p>
    <w:p>
      <w:r>
        <w:t>這組示範方案的單價分別為NT$480、NT$680、NT$880。真正選購時，仍要一起確認實際口味搭配、預計人數與商品資訊，而不只看價格。</w:t>
      </w:r>
    </w:p>
    <w:p>
      <w:r>
        <w:rPr>
          <w:b/>
          <w:color w:val="AD482E"/>
          <w:sz w:val="20"/>
        </w:rPr>
        <w:t>行動引導｜把「送給誰、幾個人、預算多少」寫下來，再比較三款方案。</w:t>
      </w:r>
    </w:p>
    <w:p>
      <w:r>
        <w:rPr>
          <w:color w:val="65685E"/>
          <w:sz w:val="18"/>
        </w:rPr>
        <w:t>發布前注意｜價格及商品為示範，不可作為真實販售文案直接發布。</w:t>
      </w:r>
    </w:p>
    <w:p>
      <w:r>
        <w:br w:type="page"/>
      </w:r>
    </w:p>
    <w:p>
      <w:r>
        <w:rPr>
          <w:b/>
          <w:color w:val="AD482E"/>
          <w:sz w:val="20"/>
        </w:rPr>
        <w:t>COPY / 03—04</w:t>
      </w:r>
    </w:p>
    <w:p>
      <w:pPr>
        <w:pStyle w:val="Heading2"/>
      </w:pPr>
      <w:r>
        <w:t>03  大量訂購前，先準備這五項資訊。</w:t>
      </w:r>
    </w:p>
    <w:p>
      <w:r>
        <w:rPr>
          <w:b/>
          <w:color w:val="AD482E"/>
          <w:sz w:val="20"/>
        </w:rPr>
        <w:t>內容目的｜降低詢價往返</w:t>
      </w:r>
    </w:p>
    <w:p>
      <w:r>
        <w:t>一句「請問大量訂購多少錢？」常常還需要來回確認不少細節。</w:t>
      </w:r>
    </w:p>
    <w:p>
      <w:r>
        <w:t>先備好這五項：想訂哪一款、預計幾盒、希望哪天收到、配送到哪個區域，以及是否需要客製包裝或卡片。這些資訊，可以讓需求更快被理解。</w:t>
      </w:r>
    </w:p>
    <w:p>
      <w:r>
        <w:t>實際可供數量、交期、客製與配送費用，都要等業者確認後才能成立；預先整理資訊，是為了少一點猜測，不是跳過確認。</w:t>
      </w:r>
    </w:p>
    <w:p>
      <w:r>
        <w:rPr>
          <w:b/>
          <w:color w:val="AD482E"/>
          <w:sz w:val="20"/>
        </w:rPr>
        <w:t>行動引導｜收藏這五項資訊，整理完成後再交給正式業務窗口。</w:t>
      </w:r>
    </w:p>
    <w:p>
      <w:r>
        <w:rPr>
          <w:color w:val="65685E"/>
          <w:sz w:val="18"/>
        </w:rPr>
        <w:t>發布前注意｜不承諾最低訂購量、折扣、交期或24小時回覆。</w:t>
      </w:r>
    </w:p>
    <w:p>
      <w:pPr>
        <w:pStyle w:val="Heading2"/>
      </w:pPr>
      <w:r>
        <w:t>04  同一份禮盒，換一句話，心意就不同。</w:t>
      </w:r>
    </w:p>
    <w:p>
      <w:r>
        <w:rPr>
          <w:b/>
          <w:color w:val="AD482E"/>
          <w:sz w:val="20"/>
        </w:rPr>
        <w:t>內容目的｜內容互動與情境連結</w:t>
      </w:r>
    </w:p>
    <w:p>
      <w:r>
        <w:t>禮物不一定要說很多話，一句適合對方的祝福，往往更貼近送禮的理由。</w:t>
      </w:r>
    </w:p>
    <w:p>
      <w:r>
        <w:t>送合作夥伴，可以是：「謝謝你，把每一次合作都放在心上。」</w:t>
        <w:br/>
        <w:t>送團隊夥伴，可以是：「忙碌的日子裡，也留一點時間一起分享。」</w:t>
        <w:br/>
        <w:t>送久未見面的朋友，可以是：「把最近沒說完的想念，先放進這份小禮物。」</w:t>
      </w:r>
    </w:p>
    <w:p>
      <w:r>
        <w:t>文字可以先寫好；卡片是否能製作、如何放入包裝及是否另計費用，仍需正式確認。</w:t>
      </w:r>
    </w:p>
    <w:p>
      <w:r>
        <w:rPr>
          <w:b/>
          <w:color w:val="AD482E"/>
          <w:sz w:val="20"/>
        </w:rPr>
        <w:t>行動引導｜選一句最接近你的心意，再改成自己真正會說的話。</w:t>
      </w:r>
    </w:p>
    <w:p>
      <w:r>
        <w:rPr>
          <w:color w:val="65685E"/>
          <w:sz w:val="18"/>
        </w:rPr>
        <w:t>發布前注意｜祝福文字為原創示範；不宣稱卡片客製已可提供。</w:t>
      </w:r>
    </w:p>
    <w:p>
      <w:r>
        <w:br w:type="page"/>
      </w:r>
    </w:p>
    <w:p>
      <w:r>
        <w:rPr>
          <w:b/>
          <w:color w:val="AD482E"/>
          <w:sz w:val="20"/>
        </w:rPr>
        <w:t>COPY / 05—06</w:t>
      </w:r>
    </w:p>
    <w:p>
      <w:pPr>
        <w:pStyle w:val="Heading2"/>
      </w:pPr>
      <w:r>
        <w:t>05  一份禮盒介紹，不應該只有漂亮的照片。</w:t>
      </w:r>
    </w:p>
    <w:p>
      <w:r>
        <w:rPr>
          <w:b/>
          <w:color w:val="AD482E"/>
          <w:sz w:val="20"/>
        </w:rPr>
        <w:t>內容目的｜建立資訊透明度</w:t>
      </w:r>
    </w:p>
    <w:p>
      <w:r>
        <w:t>包裝讓人想多看一眼，清楚的資訊才讓人知道是否適合。</w:t>
      </w:r>
    </w:p>
    <w:p>
      <w:r>
        <w:t>除了口味、片數與價格，我們也會提醒採購者確認成分、過敏原、保存方式與期限。需要寄送時，還要了解配送條件及異常處理方式。</w:t>
      </w:r>
    </w:p>
    <w:p>
      <w:r>
        <w:t>這些資訊沒有確認，就先標示待確認，不用好聽的形容詞補上空白。讓收禮者得到合適的資訊，也是一份心意的一部分。</w:t>
      </w:r>
    </w:p>
    <w:p>
      <w:r>
        <w:rPr>
          <w:b/>
          <w:color w:val="AD482E"/>
          <w:sz w:val="20"/>
        </w:rPr>
        <w:t>行動引導｜下次準備送禮，把產品資訊確認也放進你的清單。</w:t>
      </w:r>
    </w:p>
    <w:p>
      <w:r>
        <w:rPr>
          <w:color w:val="65685E"/>
          <w:sz w:val="18"/>
        </w:rPr>
        <w:t>發布前注意｜不推測食品成分、不保證適合特定過敏者或飲食需求。</w:t>
      </w:r>
    </w:p>
    <w:p>
      <w:pPr>
        <w:pStyle w:val="Heading2"/>
      </w:pPr>
      <w:r>
        <w:t>06  你的下一份送禮清單，可以從四行字開始。</w:t>
      </w:r>
    </w:p>
    <w:p>
      <w:r>
        <w:rPr>
          <w:b/>
          <w:color w:val="AD482E"/>
          <w:sz w:val="20"/>
        </w:rPr>
        <w:t>內容目的｜引導具體需求</w:t>
      </w:r>
    </w:p>
    <w:p>
      <w:r>
        <w:t>送禮還沒有完整想法，也沒關係。先把需要的事寫下來，不必一開始就做一份大企劃。</w:t>
      </w:r>
    </w:p>
    <w:p>
      <w:r>
        <w:t>第一行：這份禮物要送給誰？</w:t>
        <w:br/>
        <w:t>第二行：預計需要多少份？</w:t>
        <w:br/>
        <w:t>第三行：希望什麼時候、在哪個區域收到？</w:t>
        <w:br/>
        <w:t>第四行：預算範圍，以及特別想保留的心意。</w:t>
      </w:r>
    </w:p>
    <w:p>
      <w:r>
        <w:t>這四行，是後續討論的起點，不是訂單。等正式窗口確認產品、費用與交期，再決定要不要往下安排。</w:t>
      </w:r>
    </w:p>
    <w:p>
      <w:r>
        <w:rPr>
          <w:b/>
          <w:color w:val="AD482E"/>
          <w:sz w:val="20"/>
        </w:rPr>
        <w:t>行動引導｜複製這四行，先整理自己的送禮需求。</w:t>
      </w:r>
    </w:p>
    <w:p>
      <w:r>
        <w:rPr>
          <w:color w:val="65685E"/>
          <w:sz w:val="18"/>
        </w:rPr>
        <w:t>發布前注意｜本案例無真實詢價或下單管道，不可宣稱已開放預購。</w:t>
      </w:r>
    </w:p>
    <w:p>
      <w:r>
        <w:br w:type="page"/>
      </w:r>
    </w:p>
    <w:p>
      <w:r>
        <w:rPr>
          <w:b/>
          <w:color w:val="AD482E"/>
          <w:sz w:val="20"/>
        </w:rPr>
        <w:t>CAROUSEL / 延伸排版規劃</w:t>
      </w:r>
    </w:p>
    <w:p>
      <w:pPr>
        <w:pStyle w:val="Heading1"/>
      </w:pPr>
      <w:r>
        <w:t>一頁一個重點，整理閱讀節奏。</w:t>
      </w:r>
    </w:p>
    <w:p>
      <w:pPr>
        <w:pStyle w:val="Heading2"/>
      </w:pPr>
      <w:r>
        <w:t>01 / 封面｜送禮之前，先問自己三個問題。</w:t>
      </w:r>
    </w:p>
    <w:p>
      <w:r>
        <w:t>不是先挑盒子，是先想清楚這份心意。</w:t>
      </w:r>
    </w:p>
    <w:p>
      <w:pPr>
        <w:pStyle w:val="Heading2"/>
      </w:pPr>
      <w:r>
        <w:t>02 / 對象｜這份禮，是送給誰？</w:t>
      </w:r>
    </w:p>
    <w:p>
      <w:r>
        <w:t>一位夥伴的謝意，和一群人的分享，可以有不同的選擇。</w:t>
      </w:r>
    </w:p>
    <w:p>
      <w:pPr>
        <w:pStyle w:val="Heading2"/>
      </w:pPr>
      <w:r>
        <w:t>03 / 情境｜你會在什麼場合把它送出？</w:t>
      </w:r>
    </w:p>
    <w:p>
      <w:r>
        <w:t>一次拜訪、一場活動，或一個值得記得的日子。讓使用情境帶你做選擇。</w:t>
      </w:r>
    </w:p>
    <w:p>
      <w:pPr>
        <w:pStyle w:val="Heading2"/>
      </w:pPr>
      <w:r>
        <w:t>04 / 心意｜希望對方怎麼記得這份心意？</w:t>
      </w:r>
    </w:p>
    <w:p>
      <w:r>
        <w:t>謝謝合作、想念陪伴，或是一句辛苦了。先寫下你真正想說的話。</w:t>
      </w:r>
    </w:p>
    <w:p>
      <w:pPr>
        <w:pStyle w:val="Heading2"/>
      </w:pPr>
      <w:r>
        <w:t>05 / 行動｜先收藏，再挑選。</w:t>
      </w:r>
    </w:p>
    <w:p>
      <w:r>
        <w:t>送給誰 → 在哪裡送 → 想說什麼想清楚之後，再比較份量與預算。拾序禮盒｜原創內容示範</w:t>
      </w:r>
    </w:p>
    <w:p>
      <w:r>
        <w:rPr>
          <w:color w:val="65685E"/>
          <w:sz w:val="18"/>
        </w:rPr>
        <w:t>五頁正方形排版另提供PDF及PNG；這一頁為可編輯文案規劃。所有內容均為原創示範。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62" w:bottom="1020" w:left="1162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5685E"/>
        <w:sz w:val="16"/>
      </w:rPr>
      <w:t xml:space="preserve">示範專案｜非客戶委託  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5685E"/>
        <w:sz w:val="16"/>
      </w:rPr>
      <w:t>驚鴻 / 商業內容與研究工作室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1" w:lineRule="auto" w:after="140"/>
    </w:pPr>
    <w:rPr>
      <w:rFonts w:ascii="Noto Sans CJK TC" w:hAnsi="Noto Sans CJK TC" w:eastAsia="Noto Sans CJK TC"/>
      <w:color w:val="262A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60"/>
      <w:outlineLvl w:val="0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262A26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60"/>
      <w:outlineLvl w:val="1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262A26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60" w:after="160"/>
      <w:outlineLvl w:val="2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262A2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260"/>
      <w:contextualSpacing/>
    </w:pPr>
    <w:rPr>
      <w:rFonts w:asciiTheme="majorHAnsi" w:eastAsiaTheme="majorEastAsia" w:hAnsiTheme="majorHAnsi" w:cstheme="majorBidi" w:ascii="Noto Serif CJK TC" w:hAnsi="Noto Serif CJK TC" w:eastAsia="Noto Serif CJK TC"/>
      <w:color w:val="262A26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Noto Sans CJK TC" w:hAnsi="Noto Sans CJK TC" w:eastAsia="Noto Sans CJK TC"/>
      <w:i/>
      <w:iCs/>
      <w:color w:val="262A2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拾序禮盒｜社群內容再製示範</dc:title>
  <dc:subject/>
  <dc:creator>驚鴻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